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2F" w:rsidRPr="00507DD6" w:rsidRDefault="00FC382F" w:rsidP="00FC382F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FC382F" w:rsidRPr="00507DD6" w:rsidRDefault="00FC382F" w:rsidP="00FC382F">
      <w:pPr>
        <w:jc w:val="center"/>
        <w:rPr>
          <w:rFonts w:ascii="Times New Roman" w:hAnsi="Times New Roman" w:cs="Times New Roman"/>
          <w:lang w:eastAsia="ru-RU"/>
        </w:rPr>
      </w:pPr>
    </w:p>
    <w:p w:rsidR="00FC382F" w:rsidRPr="00507DD6" w:rsidRDefault="00FC382F" w:rsidP="00FC382F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  <w:r w:rsidRPr="00507DD6">
        <w:rPr>
          <w:b/>
          <w:bCs/>
          <w:i w:val="0"/>
          <w:color w:val="000000"/>
          <w:sz w:val="24"/>
          <w:szCs w:val="24"/>
        </w:rPr>
        <w:t>МУНИЦИПАЛЬНОЕ БЮДЖЕТНОЕ ДОШКОЛЬНОЕ ОБРАЗОВАТЕЛЬНОЕ УЧРЕЖДЕНИЕ ЦЕНТР РАЗВИТИЯ РЕБЕНКА – ДЕТСКИЙ САД № 6 « РУЧЕЕК»</w:t>
      </w:r>
      <w:r w:rsidRPr="00507DD6">
        <w:rPr>
          <w:b/>
          <w:bCs/>
          <w:i w:val="0"/>
          <w:color w:val="000000"/>
          <w:sz w:val="24"/>
          <w:szCs w:val="24"/>
        </w:rPr>
        <w:br/>
        <w:t>МУНИЦИПАЛЬНОГО РАЙОНА АЛЬШЕЕВСКИЙ РАЙОН С. РАЕВСКИЙ  РБ</w:t>
      </w:r>
    </w:p>
    <w:p w:rsidR="00FC382F" w:rsidRPr="00507DD6" w:rsidRDefault="00FC382F" w:rsidP="00FC382F">
      <w:pPr>
        <w:rPr>
          <w:rFonts w:ascii="Times New Roman" w:hAnsi="Times New Roman" w:cs="Times New Roman"/>
          <w:color w:val="000000"/>
        </w:rPr>
      </w:pP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507DD6"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  <w:r w:rsidRPr="00507DD6">
        <w:rPr>
          <w:rFonts w:ascii="Times New Roman" w:hAnsi="Times New Roman" w:cs="Times New Roman"/>
          <w:b/>
          <w:color w:val="000000"/>
          <w:sz w:val="48"/>
          <w:szCs w:val="48"/>
        </w:rPr>
        <w:t>КОНСПЕКТ</w:t>
      </w:r>
    </w:p>
    <w:p w:rsidR="00FC382F" w:rsidRPr="00507DD6" w:rsidRDefault="00FC382F" w:rsidP="00FC382F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</w:rPr>
        <w:t>организованной</w:t>
      </w:r>
    </w:p>
    <w:p w:rsidR="00FC382F" w:rsidRPr="00507DD6" w:rsidRDefault="00FC382F" w:rsidP="00FC382F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</w:rPr>
        <w:t>образовательной деятельности в подготовительной группе</w:t>
      </w:r>
    </w:p>
    <w:p w:rsidR="00FC382F" w:rsidRPr="00507DD6" w:rsidRDefault="00FC382F" w:rsidP="00FC382F">
      <w:pPr>
        <w:spacing w:after="0"/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507DD6">
        <w:rPr>
          <w:rFonts w:ascii="Times New Roman" w:hAnsi="Times New Roman" w:cs="Times New Roman"/>
          <w:b/>
          <w:color w:val="000000"/>
          <w:sz w:val="72"/>
          <w:szCs w:val="72"/>
        </w:rPr>
        <w:t>« ДЕРЕВЬЯ »</w:t>
      </w:r>
    </w:p>
    <w:p w:rsidR="00FC382F" w:rsidRPr="00507DD6" w:rsidRDefault="00FC382F" w:rsidP="00FC382F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2809875" cy="3915890"/>
            <wp:effectExtent l="19050" t="0" r="9525" b="0"/>
            <wp:docPr id="4" name="Рисунок 33" descr="C:\Users\1\Desktop\Kartinki_dlya_detey__Skazochnoe_derevo_1_29033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1\Desktop\Kartinki_dlya_detey__Skazochnoe_derevo_1_290336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43" cy="3918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82F" w:rsidRPr="00507DD6" w:rsidRDefault="00FC382F" w:rsidP="00FC382F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C382F" w:rsidRDefault="00FC382F" w:rsidP="00FC382F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C382F" w:rsidRDefault="00FC382F" w:rsidP="00FC382F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C382F" w:rsidRPr="00507DD6" w:rsidRDefault="00FC382F" w:rsidP="00FC382F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C382F" w:rsidRPr="00507DD6" w:rsidRDefault="00FC382F" w:rsidP="00FC382F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507DD6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                                                             Воспитатель: Сафина А.Р.</w:t>
      </w:r>
      <w:r w:rsidRPr="00507DD6">
        <w:rPr>
          <w:rFonts w:ascii="Times New Roman" w:hAnsi="Times New Roman" w:cs="Times New Roman"/>
          <w:b/>
          <w:color w:val="000000"/>
        </w:rPr>
        <w:t xml:space="preserve">  </w:t>
      </w:r>
    </w:p>
    <w:p w:rsidR="00FC382F" w:rsidRPr="00507DD6" w:rsidRDefault="00FC382F" w:rsidP="00FC382F">
      <w:pPr>
        <w:rPr>
          <w:rFonts w:ascii="Times New Roman" w:hAnsi="Times New Roman" w:cs="Times New Roman"/>
          <w:b/>
          <w:color w:val="000000"/>
        </w:rPr>
      </w:pPr>
      <w:r w:rsidRPr="00507DD6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2014 год</w:t>
      </w:r>
    </w:p>
    <w:p w:rsidR="00FC382F" w:rsidRPr="00507DD6" w:rsidRDefault="00FC382F" w:rsidP="00FC382F">
      <w:pPr>
        <w:rPr>
          <w:rFonts w:ascii="Times New Roman" w:hAnsi="Times New Roman" w:cs="Times New Roman"/>
          <w:b/>
          <w:color w:val="000000"/>
        </w:rPr>
      </w:pPr>
      <w:r w:rsidRPr="00507DD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7DD6">
        <w:rPr>
          <w:rFonts w:ascii="Times New Roman" w:hAnsi="Times New Roman" w:cs="Times New Roman"/>
          <w:b/>
          <w:sz w:val="28"/>
          <w:szCs w:val="28"/>
          <w:u w:val="single"/>
        </w:rPr>
        <w:t>Обучающие</w:t>
      </w:r>
      <w:r w:rsidRPr="00507DD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07DD6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знания о деревьях, их названиях,  о классификации их на лиственные и хвойные, уточнить представление детей о них, как о живой природе, условиями для их хорошего роста.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Формировать знания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 их размножении семенами, определении возраста деревьев. Уточнить знания о том, кому нужны деревья.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  <w:r w:rsidRPr="00507DD6">
        <w:rPr>
          <w:rFonts w:ascii="Times New Roman" w:hAnsi="Times New Roman" w:cs="Times New Roman"/>
          <w:sz w:val="28"/>
          <w:szCs w:val="28"/>
        </w:rPr>
        <w:t xml:space="preserve"> развивать  познавательную активность детей, логическое мышление, умение делить целое на части, развивать умение образовывать название леса от названия дерева, развивать речь детей, развивать  умение пользоваться </w:t>
      </w:r>
      <w:proofErr w:type="spellStart"/>
      <w:r w:rsidRPr="00507DD6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Pr="00507DD6">
        <w:rPr>
          <w:rFonts w:ascii="Times New Roman" w:hAnsi="Times New Roman" w:cs="Times New Roman"/>
          <w:sz w:val="28"/>
          <w:szCs w:val="28"/>
        </w:rPr>
        <w:t>, ножницами, развивать  мелкую моторику рук.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b/>
          <w:sz w:val="28"/>
          <w:szCs w:val="28"/>
          <w:u w:val="single"/>
        </w:rPr>
        <w:t>Воспитывающие:</w:t>
      </w:r>
      <w:r w:rsidRPr="00507DD6">
        <w:rPr>
          <w:rFonts w:ascii="Times New Roman" w:hAnsi="Times New Roman" w:cs="Times New Roman"/>
          <w:sz w:val="28"/>
          <w:szCs w:val="28"/>
        </w:rPr>
        <w:t xml:space="preserve"> воспитывать у детей любовь к природе, бережное к ней отношение, воспитывать  дружеские отношения, умение работать в коллективе. 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b/>
          <w:sz w:val="28"/>
          <w:szCs w:val="28"/>
          <w:u w:val="single"/>
        </w:rPr>
        <w:t>Демонстрационный  материал</w:t>
      </w:r>
      <w:r w:rsidRPr="00507DD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07DD6">
        <w:rPr>
          <w:rFonts w:ascii="Times New Roman" w:hAnsi="Times New Roman" w:cs="Times New Roman"/>
          <w:sz w:val="28"/>
          <w:szCs w:val="28"/>
        </w:rPr>
        <w:t xml:space="preserve">  слайды, символы, семена деревьев, макет дерева.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b/>
          <w:sz w:val="28"/>
          <w:szCs w:val="28"/>
          <w:u w:val="single"/>
        </w:rPr>
        <w:t>Раздаточный материал:</w:t>
      </w:r>
      <w:r w:rsidRPr="00507DD6">
        <w:rPr>
          <w:rFonts w:ascii="Times New Roman" w:hAnsi="Times New Roman" w:cs="Times New Roman"/>
          <w:sz w:val="28"/>
          <w:szCs w:val="28"/>
        </w:rPr>
        <w:t xml:space="preserve"> карточки для игры « Кому нужны деревья в лесу» картинки деревьев,  ножницы, клей, </w:t>
      </w:r>
      <w:proofErr w:type="spellStart"/>
      <w:r w:rsidRPr="00507DD6">
        <w:rPr>
          <w:rFonts w:ascii="Times New Roman" w:hAnsi="Times New Roman" w:cs="Times New Roman"/>
          <w:sz w:val="28"/>
          <w:szCs w:val="28"/>
        </w:rPr>
        <w:t>степлеры</w:t>
      </w:r>
      <w:proofErr w:type="spellEnd"/>
      <w:r w:rsidRPr="00507DD6">
        <w:rPr>
          <w:rFonts w:ascii="Times New Roman" w:hAnsi="Times New Roman" w:cs="Times New Roman"/>
          <w:sz w:val="28"/>
          <w:szCs w:val="28"/>
        </w:rPr>
        <w:t>, салфетки.</w:t>
      </w:r>
    </w:p>
    <w:p w:rsidR="00FC382F" w:rsidRPr="00507DD6" w:rsidRDefault="00FC382F" w:rsidP="00FC38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7DD6">
        <w:rPr>
          <w:rFonts w:ascii="Times New Roman" w:hAnsi="Times New Roman" w:cs="Times New Roman"/>
          <w:b/>
          <w:sz w:val="28"/>
          <w:szCs w:val="28"/>
          <w:u w:val="single"/>
        </w:rPr>
        <w:t>Ход: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Мы сегодня с вами побеседуем, поиграем. А о чем будем говорить, 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отгадав загадку: 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       Нам в дождь и в зной поможет друг              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       Зелёный и хороший, 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       Протянет нам десятки рук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       И тысячи ладошек.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Д.: Дерево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слайд).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Где  растут  деревья?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Д.: На улице, в лесу. 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Какие деревья вы знаете?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Тополь, липа, береза, клен, дуб, осина……..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Деревья можно разделить на две группы: лиственные и хвойные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слайд). По каким признакам, кто знает?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lastRenderedPageBreak/>
        <w:t>Д.: У  одних – листья, у других – иголки.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Кто знает, как  по-другому называются  иголки?</w:t>
      </w:r>
    </w:p>
    <w:p w:rsidR="00FC382F" w:rsidRPr="00507DD6" w:rsidRDefault="00FC382F" w:rsidP="00FC38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Хвоя.</w:t>
      </w:r>
    </w:p>
    <w:p w:rsidR="00FC382F" w:rsidRPr="00507DD6" w:rsidRDefault="00FC382F" w:rsidP="00FC38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Давайте разделим деревья на группы. Там где изображен лист – ставим лиственные деревья, а там где  иголки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хвоинки) – хвойные.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Д.: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Дети расставляют карточки с изображением деревьев)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Как называется лес, где растут деревья, имеющие листву?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Лиственный.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Как  называется лес,  где растут деревья, имеющие  хвоинки?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Хвойный.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Как называется лес, где растут и лиственные и хвойные деревья?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Смешанный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лайд)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Бывает лес,  где растут только березы? (слайд)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Да.</w:t>
      </w:r>
    </w:p>
    <w:p w:rsidR="00FC382F" w:rsidRPr="00507DD6" w:rsidRDefault="00FC382F" w:rsidP="00FC38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Как он называется?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Березовый, березовая роща, березняк.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Как называется  лес,  где растут только  дубы?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слайд)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Д.: Дубовая роща, дубрава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слайд)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Как называется лес, где растут только сосны?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слайд)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Д.: Сосновый лес, сосновый бор. 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Обратите внимание на эту картину. Ее написал И. И.  Шишкин, она называется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 « Корабельная  роща», как вы думаете почему?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ответы детей.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Сосна очень  крепкое дерево, из него строили корабли, использовали ее  при постройке мачт. 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Скажите, деревья относятся к живой или неживой природе?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К живой.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По каким признакам определили?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Растут, питаются, размножаются, дышат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ыставляют карточки)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Из каких частей состоит дерево?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Д.: Ствол, ветки, корни, листья или хвоя, плоды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слайд)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Как одним словом назвать верхнюю часть дерева?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Крона.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Зачем дереву большие корни?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Питается через корни, чтобы не упало.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Для чего кора на дереве?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Защищает от мороза, ветра, солнца.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Как из одного дерева вырастить еще деревья?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Семенами.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lastRenderedPageBreak/>
        <w:t xml:space="preserve">В.: Я приготовила семена некоторых деревьев,  посмотрим на них.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Семена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 каких деревьев вы узнали?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Ответы детей.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Давайте поиграем. 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 1,2,3.4,5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 лес пошли мы погулять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Там березы и рябины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И калина и дубы, 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Вот полянка, а вокруг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Липы выстроились вкруг,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Липы кронами шумят, ветры в их листве шумят,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Ветви книзу </w:t>
      </w:r>
      <w:r>
        <w:rPr>
          <w:rFonts w:ascii="Times New Roman" w:hAnsi="Times New Roman" w:cs="Times New Roman"/>
          <w:sz w:val="28"/>
          <w:szCs w:val="28"/>
        </w:rPr>
        <w:t>пригибают, и качают их, качают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Чтобы дерево росло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и здоровым, что ему нужно?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Свет, тепло, вода, воздух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ыставляем картинки)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Если убрать что-нибудь  одно,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что с деревом произойдет?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Засохнет, погибнет, зачахнет.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А кому  нужны деревья в лесу?</w:t>
      </w:r>
    </w:p>
    <w:p w:rsidR="00FC382F" w:rsidRPr="00507DD6" w:rsidRDefault="00FC382F" w:rsidP="00FC3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Птицам, зверям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Поиграем в игру парами: «Кому  нужны деревья в лесу»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Д.: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дети расставляют карточки –  заяц – кора, гусеницы – листья, птица – рябина, белка – шишки, медведь - ягоды) 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Какую пользу приносят деревья человеку?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Мебель, дрова, строительство домов,  плоды, бумага, очищают воздух, игрушки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Деревья нужны всем, но если их не беречь,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 что произойдет?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Их не останется.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Да, деревья растут очень медленно. А вы знаете, как 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сколько лет дереву? 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Нет.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Сколько лет  дереву можно узнать по спилу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лайд).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Кто догадается, как?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Предположения детей.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 Сколько темных полос на спиле, столько лет и дереву. Давайте посчитаем.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Дети считают.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А как узнать сколько лет ели?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слайд)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Предположения детей.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lastRenderedPageBreak/>
        <w:t>В.: По  рядам веток.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Дети считают.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Как мы с вами можем беречь деревья?</w:t>
      </w:r>
    </w:p>
    <w:p w:rsidR="00FC382F" w:rsidRPr="00507DD6" w:rsidRDefault="00FC382F" w:rsidP="00FC382F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Поливать, не ломать, скворечники ставить, укрывать зимой снегом, весной белить.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Пришла весна, скоро распустятся листочки, цветы  на деревьях. Будет так красиво. Хотите, чтобы у нас в группе появилась цветущая яблоня?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Д.: Да.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Вырежем из белых салфеток  цветы и наклеим на наше дерево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выставляет макет)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>В.: Что  пожелаем  нашему дереву?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Д.: Расти </w:t>
      </w:r>
      <w:proofErr w:type="gramStart"/>
      <w:r w:rsidRPr="00507DD6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507DD6">
        <w:rPr>
          <w:rFonts w:ascii="Times New Roman" w:hAnsi="Times New Roman" w:cs="Times New Roman"/>
          <w:sz w:val="28"/>
          <w:szCs w:val="28"/>
        </w:rPr>
        <w:t>, не болеть, побольше яблок, тепла, света, воды.</w:t>
      </w:r>
    </w:p>
    <w:p w:rsidR="00FC382F" w:rsidRPr="00507DD6" w:rsidRDefault="00FC382F" w:rsidP="00FC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sz w:val="28"/>
          <w:szCs w:val="28"/>
        </w:rPr>
        <w:t xml:space="preserve">В.: Наша беседа подошла к концу. Что вам больше всего понравилось? Не понравилось? </w:t>
      </w:r>
    </w:p>
    <w:p w:rsidR="00FC382F" w:rsidRPr="00507DD6" w:rsidRDefault="00FC382F" w:rsidP="00FC382F">
      <w:pPr>
        <w:rPr>
          <w:rFonts w:ascii="Times New Roman" w:hAnsi="Times New Roman" w:cs="Times New Roman"/>
          <w:lang w:eastAsia="ru-RU"/>
        </w:rPr>
      </w:pPr>
    </w:p>
    <w:p w:rsidR="0058430B" w:rsidRDefault="0058430B"/>
    <w:sectPr w:rsidR="0058430B" w:rsidSect="00FC382F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FC382F"/>
    <w:rsid w:val="0058430B"/>
    <w:rsid w:val="00FC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9"/>
    <w:rsid w:val="00FC382F"/>
    <w:pPr>
      <w:keepNext/>
      <w:widowControl w:val="0"/>
      <w:autoSpaceDE w:val="0"/>
      <w:autoSpaceDN w:val="0"/>
      <w:adjustRightInd w:val="0"/>
      <w:spacing w:after="0" w:line="216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72768-71CE-4A84-A860-3ED37309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4693</Characters>
  <Application>Microsoft Office Word</Application>
  <DocSecurity>0</DocSecurity>
  <Lines>39</Lines>
  <Paragraphs>11</Paragraphs>
  <ScaleCrop>false</ScaleCrop>
  <Company>Microsoft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2022-11-26T19:35:00Z</dcterms:created>
  <dcterms:modified xsi:type="dcterms:W3CDTF">2022-11-26T19:35:00Z</dcterms:modified>
</cp:coreProperties>
</file>